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6F" w:rsidRPr="00730072" w:rsidRDefault="00247D6F" w:rsidP="000851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7D6F" w:rsidRPr="007300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E94D07">
        <w:rPr>
          <w:rFonts w:ascii="Times New Roman" w:hAnsi="Times New Roman"/>
          <w:sz w:val="28"/>
          <w:szCs w:val="28"/>
        </w:rPr>
        <w:t xml:space="preserve"> </w:t>
      </w:r>
      <w:r w:rsidR="00247D6F">
        <w:rPr>
          <w:rFonts w:ascii="Times New Roman" w:hAnsi="Times New Roman"/>
          <w:sz w:val="28"/>
          <w:szCs w:val="28"/>
        </w:rPr>
        <w:t xml:space="preserve">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94D0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47D6F">
        <w:rPr>
          <w:rFonts w:ascii="Times New Roman" w:hAnsi="Times New Roman"/>
          <w:sz w:val="28"/>
          <w:szCs w:val="28"/>
        </w:rPr>
        <w:t xml:space="preserve">               </w:t>
      </w:r>
      <w:r w:rsidR="00390118">
        <w:rPr>
          <w:rFonts w:ascii="Times New Roman" w:hAnsi="Times New Roman"/>
          <w:sz w:val="28"/>
          <w:szCs w:val="28"/>
        </w:rPr>
        <w:t xml:space="preserve">   </w:t>
      </w:r>
      <w:r w:rsidR="00EE1E60">
        <w:rPr>
          <w:rFonts w:ascii="Times New Roman" w:hAnsi="Times New Roman"/>
          <w:sz w:val="28"/>
          <w:szCs w:val="28"/>
        </w:rPr>
        <w:t xml:space="preserve">      </w:t>
      </w:r>
      <w:r w:rsidR="00E94D07">
        <w:rPr>
          <w:rFonts w:ascii="Times New Roman" w:hAnsi="Times New Roman"/>
          <w:sz w:val="28"/>
          <w:szCs w:val="28"/>
        </w:rPr>
        <w:t>ПРОЕКТ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7606E4" w:rsidRDefault="007606E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94D07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Порядка назначения </w:t>
      </w:r>
    </w:p>
    <w:p w:rsidR="00E94D07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и проведения опроса граждан в сельском </w:t>
      </w:r>
    </w:p>
    <w:p w:rsidR="00E94D07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bookmarkEnd w:id="0"/>
    <w:p w:rsidR="00E94D07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94D07" w:rsidRPr="0007723A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94D07" w:rsidRPr="0007723A" w:rsidRDefault="00E94D07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законом от 06.10.2003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131-ФЗ "Об общих принципах организации местного самоуправления в Российской Федерации"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 Законом Ханты-Мансийского автономного округа-Югры от 27.04.2016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37-оз "Об отдельных вопросах назначения и проведения опроса граждан в муниципальных образованиях Ханты-Мансийского автономного округа-Югры"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 Уставом 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414ED" w:rsidRPr="00E94D07" w:rsidRDefault="001414ED" w:rsidP="00E94D0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61B21" w:rsidRPr="00B00804" w:rsidRDefault="00A61B21" w:rsidP="00B0080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A61B21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1D5394" w:rsidRPr="00325253" w:rsidRDefault="001D5394" w:rsidP="001D5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3A" w:rsidRPr="0007723A" w:rsidRDefault="0007723A" w:rsidP="0007723A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Default="0007723A" w:rsidP="0007723A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Порядок назначения и проведения опроса граждан в сельском поселении </w:t>
      </w:r>
      <w:proofErr w:type="gramStart"/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,  согласно</w:t>
      </w:r>
      <w:proofErr w:type="gramEnd"/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приложению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94D07" w:rsidRDefault="00E94D07" w:rsidP="0007723A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94D07" w:rsidRPr="0007723A" w:rsidRDefault="00E94D07" w:rsidP="0007723A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Решение Совета депутатов сельского поселения Выкатной от 25.04.2006 №14 «Об утверждении Положения о порядке назначения и проведения опроса граждан в сельском поселении Выкатной» считать утратившим силу.</w:t>
      </w:r>
    </w:p>
    <w:p w:rsidR="0007723A" w:rsidRPr="0007723A" w:rsidRDefault="0007723A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94D07" w:rsidRDefault="00E94D07" w:rsidP="00E94D07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205AB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</w:t>
      </w:r>
      <w:r>
        <w:rPr>
          <w:rFonts w:ascii="Times New Roman" w:hAnsi="Times New Roman"/>
          <w:sz w:val="28"/>
          <w:szCs w:val="28"/>
        </w:rPr>
        <w:t>о опубликования (обнародования) в установленном порядке.</w:t>
      </w:r>
    </w:p>
    <w:p w:rsidR="00E94D07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94D07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94D07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94D07" w:rsidRPr="00A61B21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>Глава сельского</w:t>
      </w:r>
    </w:p>
    <w:p w:rsidR="00E94D07" w:rsidRDefault="00E94D07" w:rsidP="00E94D07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Выкатной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  Н.Г. Щепётки</w:t>
      </w: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</w:p>
    <w:p w:rsidR="0007723A" w:rsidRPr="0007723A" w:rsidRDefault="0007723A" w:rsidP="0007723A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jc w:val="right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07723A" w:rsidRPr="0007723A" w:rsidRDefault="0007723A" w:rsidP="00E94D07">
      <w:pPr>
        <w:spacing w:after="0" w:line="312" w:lineRule="atLeast"/>
        <w:jc w:val="right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к решению Совета Депутатов</w:t>
      </w:r>
    </w:p>
    <w:p w:rsidR="0007723A" w:rsidRPr="0007723A" w:rsidRDefault="0007723A" w:rsidP="00E94D07">
      <w:pPr>
        <w:spacing w:after="0" w:line="312" w:lineRule="atLeast"/>
        <w:jc w:val="right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</w:p>
    <w:p w:rsidR="0007723A" w:rsidRPr="0007723A" w:rsidRDefault="00E94D07" w:rsidP="00E94D07">
      <w:pPr>
        <w:spacing w:after="0" w:line="312" w:lineRule="atLeast"/>
        <w:jc w:val="right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7723A" w:rsidRPr="0007723A" w:rsidRDefault="0007723A" w:rsidP="0007723A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94D07" w:rsidRDefault="0007723A" w:rsidP="00E94D07">
      <w:pPr>
        <w:spacing w:after="0" w:line="312" w:lineRule="atLeast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Порядок </w:t>
      </w:r>
    </w:p>
    <w:p w:rsidR="0007723A" w:rsidRPr="0007723A" w:rsidRDefault="0007723A" w:rsidP="00E94D07">
      <w:pPr>
        <w:spacing w:after="0" w:line="312" w:lineRule="atLeast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назначения и проведения опроса граждан в сельском поселении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</w:p>
    <w:p w:rsidR="0007723A" w:rsidRPr="0007723A" w:rsidRDefault="0007723A" w:rsidP="0007723A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1. Общие положения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1.1. Настоящий Порядок определяет порядок назначения и проведения опроса, установления и рассмотрения результатов опроса граждан в сельском поселении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1.2. Под опросом граждан (далее также-опрос) в настоящем Порядке понимается выявление мнения населения и его учет при принятии решений органами местного самоуправления сельского поселения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(далее по тексту - поселения) и должностными лицами местного самоуправления поселения - по вопросам местного значения, а также органами государственной власти Ханты-Мансийского автономного округа-Югры - по вопросам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1.3. Опрос граждан проводится на всей территории поселения или на части его территории, в опросе граждан имеют право участвовать жители поселения, обладающие избирательным правом.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1.4. Жители поселения участвуют в опросе на равных основаниях. Посредством формы прямого волеизъявления каждый участник опроса обладает одним голосом и непосредственно участвует в опросе.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1.5.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1.6.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1.7.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A10523" w:rsidRDefault="00A10523" w:rsidP="00A10523">
      <w:pPr>
        <w:spacing w:after="0" w:line="312" w:lineRule="atLeast"/>
        <w:ind w:firstLine="567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 Назначение опроса граждан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2.1. Опрос граждан проводится по инициативе: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1) Совета депутатов сельского поселения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лавы сельского поселения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- по вопросам местного значения;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2) органов государственной власти Ханты-Мансийского автономного округа-Югры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2.2. Инициатор опроса, указанный в пункте 2.1 настоящего Раздела (за исключением Совета депутатов поселения), обращается с письменным ходатайством о выдвижении инициативы о назначении опроса в Совет депутатов поселения.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Инициатор опроса, указанный в пункте 2.1 настоящего Раздела (за исключением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лавы сельского поселения), оформляет соответствующее решение о выдвижении инициативы о назначении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2.3. Ходатайства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лавы сельского поселения, органов государственной власти Ханты-Мансийского автономного округа-Югры и решение Совета депутатов поселения о выдвижении инициативы о назначении опроса граждан должны содержать формулировку вопроса (вопросов), предлагаемого (предлагаемых) при проведении опроса. При этом формулировка вопроса (вопросов), предлагаемого (предлагаемых) при проведении опроса, должна исключать его (их) множественное толкование.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2.4. Решение о назначении опроса принимается Советом депутатов поселения. В нормативном правовом акте о назначении опроса устанавливаются: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1) дата и сроки проведения опроса;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3) методика проведения опроса;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4) форма опросного листа;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5) минимальная численность жителей поселения, участвующих в опросе;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6) территория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2.5. Совет депутатов поселения принимает решение об отказе в назначении опроса в случаях: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выдвижения инициативы о проведении опроса ненадлежащими субъектами;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2) внесения вопроса, который не может быть предметом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2.6. Жители поселения должны быть проинформированы о проведении опроса не менее чем за десять дней до дня его проведения путем опубликования объявления о назначении опроса на досках объявлений и размещения его на официальном сайте муниципального образования сельского поселение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7723A" w:rsidRPr="0007723A" w:rsidRDefault="0007723A" w:rsidP="00A1052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 Порядок проведения опроса граждан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3.1. Опрос проводится не позднее трех месяцев со дня принятия решения о назначении опроса Советом депутатов поселения.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3.2. Опрос проводится по месту жительства участников опроса в срок, определенный решением Совета депутатов поселения о назначении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3.3. Опрос проводится путем заполнения опрашиваемым опросного листа.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3.4. Подготовку, проведение и установление результатов опроса граждан обеспечивает организатор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3.5. Организатор опроса: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опроса в соответствии с требованиями настоящего Порядка;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2) осуществляет контроль за соблюдением прав населения поселения на участие в опросе;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3) устанавливает итоги опроса;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4) передает результаты опроса граждан инициатору проведения опроса;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5) размещает на официальном сайте муниципального образования сельское поселение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итоги опроса;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6) осуществляет иные полномочия, связанные с организацией проведения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3.6. Опрос граждан может проводиться как на безвозмездной основе, так и исполнителем, привлекаемым в порядке, установленном федеральным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3.7. Организатор опроса устанавливает итоги опроса, в котором указываются: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сроки проведения опроса: дата начала и окончания;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3) число граждан, принявших участие в опросе;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4) результаты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3.8. Опросные листы признаются недействительными по следующим основаниям: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1) если имеются записи в опросном списке, по которым невозможно достоверно установить мнение участников опроса;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2) если опросный лист не содержит данных об участнике или его подписи;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3) если опросные листы неустановленной формы;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4) если по опросным листам невозможно достоверно установить мнение участника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Опрос признается недействительным, если более 50 процентов опросных листов, заполненных участниками опроса, признаны недействительными.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3.9. Опрос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депутатов поселения о назначении опроса, на основании итогов опроса, представленных Организатором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3.10. В течение 15 дней со дня окончания опроса Организатор опроса направляет по одному экземпляру итогов опроса: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- инициатору проведения опроса;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- в Совет депутатов поселения.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3.11. Мнение населения, выявленное в ходе опроса, носит рекомендательный характер и учитывается при принятии решений органами местного самоуправления и должностными лицами органов местного самоуправления поселения, а также органами государственной власти Ханты-Мансийского автономного округа - Югры.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3.12. Опрос проводится не реже одного раза в год.</w:t>
      </w:r>
    </w:p>
    <w:p w:rsidR="0007723A" w:rsidRPr="0007723A" w:rsidRDefault="0007723A" w:rsidP="00A10523">
      <w:pPr>
        <w:spacing w:after="0" w:line="312" w:lineRule="atLeast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4. Порядок проведения интерактивного опроса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4.1. Интерактивный опрос является одной из форм выявления мнения населения при принятии решений органами местного самоуправления поселения и должностными лицами по вопросам местного значения.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4.2. Интерактивный опрос проводится на официальном сайте органов местного самоуправления поселения.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4.3. Интерактивный опрос проводится по инициативе органов местного самоуправления поселения на основании правового акта соответствующего органа местного самоуправления (далее-правовой акт).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4.4. В правовом акте устанавливаются: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1) дата и сроки проведения интерактивного опроса;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2) место и правила проведения интерактивного опроса;</w:t>
      </w: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3) формулировка вопроса (вопросов), предлагаемого (предлагаемых) при проведении интерактивного опроса, и варианты ответа (ответов);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4) правила подведения итогов.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4.5. Правовой акт подлежит размещению на официальном сайте муниципального образования сельское поселение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4.6. Ответственным за проведение интерактивного опроса является структурное подразделение органа местного самоуправления, в сферу деятельности которого входит тематика интерактивного опроса (далее - ответственное структурное подразделение).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4.7. Ответственное структурное подразделение фиксирует результаты интерактивного опроса с помощью скриншота (фотография страниц) официального сайта муниципального образования сельское поселение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и подводит итоги интерактивного опроса.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4.8. Итоги интерактивного опроса подлежат размещению на официальном сайте муниципального образования сельское поселение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7723A" w:rsidRPr="0007723A" w:rsidRDefault="0007723A" w:rsidP="00A1052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5. Финансирование мероприятий, связанных с подготовкой и проведением опроса граждан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5.</w:t>
      </w:r>
      <w:proofErr w:type="gramStart"/>
      <w:r w:rsidRPr="0007723A">
        <w:rPr>
          <w:rFonts w:ascii="Times New Roman" w:eastAsia="Calibri" w:hAnsi="Times New Roman"/>
          <w:sz w:val="28"/>
          <w:szCs w:val="28"/>
          <w:lang w:eastAsia="en-US"/>
        </w:rPr>
        <w:t>1.Финансирование</w:t>
      </w:r>
      <w:proofErr w:type="gramEnd"/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мероприятий, связанных с подготовкой и проведением опроса, осуществляется:</w:t>
      </w:r>
    </w:p>
    <w:p w:rsidR="0007723A" w:rsidRPr="0007723A" w:rsidRDefault="0007723A" w:rsidP="00E94D07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7723A" w:rsidRPr="0007723A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1) за счет средств местного бюджета - при проведении опроса по инициативе Совета депутатов поселения или </w:t>
      </w:r>
      <w:r w:rsidR="00A10523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 xml:space="preserve">лавы сельского поселения </w:t>
      </w:r>
      <w:r w:rsidR="00E94D07">
        <w:rPr>
          <w:rFonts w:ascii="Times New Roman" w:eastAsia="Calibri" w:hAnsi="Times New Roman"/>
          <w:sz w:val="28"/>
          <w:szCs w:val="28"/>
          <w:lang w:eastAsia="en-US"/>
        </w:rPr>
        <w:t>Выкатной</w:t>
      </w:r>
      <w:r w:rsidRPr="0007723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723A" w:rsidRPr="00D724B8" w:rsidRDefault="0007723A" w:rsidP="00A10523">
      <w:pPr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7723A">
        <w:rPr>
          <w:rFonts w:ascii="Times New Roman" w:eastAsia="Calibri" w:hAnsi="Times New Roman"/>
          <w:sz w:val="28"/>
          <w:szCs w:val="28"/>
          <w:lang w:eastAsia="en-US"/>
        </w:rPr>
        <w:t>2) за счет средств бюджета автономного округа - при проведении опроса по инициативе органов государственной власти Ханты-Мансийского автономного округа-Югры.</w:t>
      </w:r>
    </w:p>
    <w:sectPr w:rsidR="0007723A" w:rsidRPr="00D724B8" w:rsidSect="0039011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1155AE"/>
    <w:multiLevelType w:val="hybridMultilevel"/>
    <w:tmpl w:val="DB20E702"/>
    <w:lvl w:ilvl="0" w:tplc="D562A1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AB"/>
    <w:rsid w:val="0000076D"/>
    <w:rsid w:val="000041FD"/>
    <w:rsid w:val="0007723A"/>
    <w:rsid w:val="00085121"/>
    <w:rsid w:val="000E4615"/>
    <w:rsid w:val="000F11AD"/>
    <w:rsid w:val="000F3D51"/>
    <w:rsid w:val="001065D1"/>
    <w:rsid w:val="00126831"/>
    <w:rsid w:val="001414ED"/>
    <w:rsid w:val="00160C04"/>
    <w:rsid w:val="00185C60"/>
    <w:rsid w:val="001A5C87"/>
    <w:rsid w:val="001B6DB6"/>
    <w:rsid w:val="001D5394"/>
    <w:rsid w:val="0021250D"/>
    <w:rsid w:val="00242386"/>
    <w:rsid w:val="00247D6F"/>
    <w:rsid w:val="002562E0"/>
    <w:rsid w:val="002B16E2"/>
    <w:rsid w:val="002C4A02"/>
    <w:rsid w:val="00311E8B"/>
    <w:rsid w:val="00311EBF"/>
    <w:rsid w:val="00311F80"/>
    <w:rsid w:val="00371462"/>
    <w:rsid w:val="00390118"/>
    <w:rsid w:val="003D05A1"/>
    <w:rsid w:val="00446CAA"/>
    <w:rsid w:val="00450B51"/>
    <w:rsid w:val="00481E8C"/>
    <w:rsid w:val="004B79E4"/>
    <w:rsid w:val="004D44B9"/>
    <w:rsid w:val="004D5D62"/>
    <w:rsid w:val="0050477B"/>
    <w:rsid w:val="00512ACD"/>
    <w:rsid w:val="00542615"/>
    <w:rsid w:val="005B320F"/>
    <w:rsid w:val="005B4F64"/>
    <w:rsid w:val="005C147D"/>
    <w:rsid w:val="005D2A95"/>
    <w:rsid w:val="005D6A2F"/>
    <w:rsid w:val="005E0613"/>
    <w:rsid w:val="005E3123"/>
    <w:rsid w:val="00626283"/>
    <w:rsid w:val="006317F8"/>
    <w:rsid w:val="00637C7D"/>
    <w:rsid w:val="00661414"/>
    <w:rsid w:val="0067349A"/>
    <w:rsid w:val="006C1B60"/>
    <w:rsid w:val="006F396A"/>
    <w:rsid w:val="007265A3"/>
    <w:rsid w:val="007606E4"/>
    <w:rsid w:val="0077237D"/>
    <w:rsid w:val="00795840"/>
    <w:rsid w:val="007B2D24"/>
    <w:rsid w:val="007C4B44"/>
    <w:rsid w:val="007C6448"/>
    <w:rsid w:val="008108A7"/>
    <w:rsid w:val="00835453"/>
    <w:rsid w:val="008832BE"/>
    <w:rsid w:val="008832DD"/>
    <w:rsid w:val="00890EF3"/>
    <w:rsid w:val="008B3B72"/>
    <w:rsid w:val="008B78D9"/>
    <w:rsid w:val="008C5AD8"/>
    <w:rsid w:val="008E2FF4"/>
    <w:rsid w:val="00901DD8"/>
    <w:rsid w:val="00906EC0"/>
    <w:rsid w:val="00913B5C"/>
    <w:rsid w:val="0091505C"/>
    <w:rsid w:val="00924BF9"/>
    <w:rsid w:val="00946C28"/>
    <w:rsid w:val="009C3278"/>
    <w:rsid w:val="009C5E94"/>
    <w:rsid w:val="009D2A58"/>
    <w:rsid w:val="009E48A8"/>
    <w:rsid w:val="00A10523"/>
    <w:rsid w:val="00A61B21"/>
    <w:rsid w:val="00AA089C"/>
    <w:rsid w:val="00AC6A19"/>
    <w:rsid w:val="00AD4273"/>
    <w:rsid w:val="00AE3703"/>
    <w:rsid w:val="00AE6FB7"/>
    <w:rsid w:val="00B00804"/>
    <w:rsid w:val="00B02B49"/>
    <w:rsid w:val="00B30E12"/>
    <w:rsid w:val="00B3236D"/>
    <w:rsid w:val="00B47861"/>
    <w:rsid w:val="00BC1CF6"/>
    <w:rsid w:val="00C0486A"/>
    <w:rsid w:val="00C91634"/>
    <w:rsid w:val="00C9740F"/>
    <w:rsid w:val="00CB0B88"/>
    <w:rsid w:val="00CB31E2"/>
    <w:rsid w:val="00CF3C37"/>
    <w:rsid w:val="00D10183"/>
    <w:rsid w:val="00D20D16"/>
    <w:rsid w:val="00D272AB"/>
    <w:rsid w:val="00D371F8"/>
    <w:rsid w:val="00D724B8"/>
    <w:rsid w:val="00D755E5"/>
    <w:rsid w:val="00D8067E"/>
    <w:rsid w:val="00D93599"/>
    <w:rsid w:val="00DB1FC0"/>
    <w:rsid w:val="00DB228A"/>
    <w:rsid w:val="00DC4F6D"/>
    <w:rsid w:val="00E010C3"/>
    <w:rsid w:val="00E015D2"/>
    <w:rsid w:val="00E12930"/>
    <w:rsid w:val="00E32F53"/>
    <w:rsid w:val="00E5450F"/>
    <w:rsid w:val="00E55730"/>
    <w:rsid w:val="00E66506"/>
    <w:rsid w:val="00E87548"/>
    <w:rsid w:val="00E94D07"/>
    <w:rsid w:val="00E95249"/>
    <w:rsid w:val="00EC00DB"/>
    <w:rsid w:val="00EE1E60"/>
    <w:rsid w:val="00EE2E49"/>
    <w:rsid w:val="00F718FA"/>
    <w:rsid w:val="00F9678C"/>
    <w:rsid w:val="00FB074F"/>
    <w:rsid w:val="00FB77C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9768"/>
  <w15:docId w15:val="{3FECD424-E867-4C76-BE9D-82D6E3DB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37C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styleId="a8">
    <w:name w:val="No Spacing"/>
    <w:uiPriority w:val="1"/>
    <w:qFormat/>
    <w:rsid w:val="00B008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FD75-33CC-45C9-B0A9-75968A65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2019-08-19T07:02:00Z</cp:lastPrinted>
  <dcterms:created xsi:type="dcterms:W3CDTF">2019-12-18T04:24:00Z</dcterms:created>
  <dcterms:modified xsi:type="dcterms:W3CDTF">2019-12-18T04:44:00Z</dcterms:modified>
</cp:coreProperties>
</file>